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75C11" w14:textId="77777777" w:rsidR="00B77C9A" w:rsidRPr="002C1AD9" w:rsidRDefault="00B77C9A" w:rsidP="00B77C9A">
      <w:pPr>
        <w:pStyle w:val="Body"/>
        <w:jc w:val="both"/>
        <w:rPr>
          <w:rFonts w:ascii="Calibri" w:hAnsi="Calibri" w:cs="Calibri"/>
          <w:color w:val="FF0000"/>
          <w:sz w:val="24"/>
          <w:szCs w:val="24"/>
        </w:rPr>
      </w:pPr>
      <w:r w:rsidRPr="002C1AD9">
        <w:rPr>
          <w:rFonts w:ascii="Calibri" w:hAnsi="Calibri" w:cs="Calibri"/>
          <w:color w:val="FF0000"/>
          <w:sz w:val="24"/>
          <w:szCs w:val="24"/>
        </w:rPr>
        <w:t>Obituary</w:t>
      </w:r>
    </w:p>
    <w:p w14:paraId="4043D071" w14:textId="40DCCC0C" w:rsidR="00B77C9A" w:rsidRPr="00122B0D" w:rsidRDefault="00B77C9A" w:rsidP="00B77C9A">
      <w:pPr>
        <w:rPr>
          <w:rFonts w:ascii="Calibri" w:hAnsi="Calibri" w:cs="Calibri"/>
          <w:color w:val="FF0000"/>
        </w:rPr>
      </w:pPr>
      <w:r w:rsidRPr="002C1AD9">
        <w:rPr>
          <w:rFonts w:ascii="Calibri" w:hAnsi="Calibri" w:cs="Calibri"/>
          <w:color w:val="FF0000"/>
        </w:rPr>
        <w:t>Edition</w:t>
      </w:r>
      <w:r w:rsidRPr="008C2307">
        <w:rPr>
          <w:rFonts w:ascii="Calibri" w:hAnsi="Calibri" w:cs="Calibri"/>
          <w:color w:val="FF0000"/>
        </w:rPr>
        <w:t xml:space="preserve">: </w:t>
      </w:r>
      <w:r w:rsidRPr="002C1AD9">
        <w:rPr>
          <w:rFonts w:ascii="Calibri" w:hAnsi="Calibri" w:cs="Calibri"/>
          <w:color w:val="FF0000"/>
        </w:rPr>
        <w:t>PARI</w:t>
      </w:r>
      <w:r w:rsidRPr="008C2307">
        <w:rPr>
          <w:rFonts w:ascii="Calibri" w:hAnsi="Calibri" w:cs="Calibri"/>
          <w:color w:val="FF0000"/>
        </w:rPr>
        <w:t>-</w:t>
      </w:r>
      <w:r w:rsidRPr="002C1AD9">
        <w:rPr>
          <w:rFonts w:ascii="Calibri" w:hAnsi="Calibri" w:cs="Calibri"/>
          <w:color w:val="FF0000"/>
        </w:rPr>
        <w:t>E</w:t>
      </w:r>
      <w:r w:rsidRPr="008C2307">
        <w:rPr>
          <w:rFonts w:ascii="Calibri" w:hAnsi="Calibri" w:cs="Calibri"/>
          <w:color w:val="FF0000"/>
        </w:rPr>
        <w:t>01-</w:t>
      </w:r>
      <w:r w:rsidRPr="002C1AD9">
        <w:rPr>
          <w:rFonts w:ascii="Calibri" w:hAnsi="Calibri" w:cs="Calibri"/>
          <w:color w:val="FF0000"/>
        </w:rPr>
        <w:t>S</w:t>
      </w:r>
      <w:r w:rsidRPr="008C2307">
        <w:rPr>
          <w:rFonts w:ascii="Calibri" w:hAnsi="Calibri" w:cs="Calibri"/>
          <w:color w:val="FF0000"/>
        </w:rPr>
        <w:t>2-0</w:t>
      </w:r>
      <w:r>
        <w:rPr>
          <w:rFonts w:ascii="Calibri" w:hAnsi="Calibri" w:cs="Calibri"/>
          <w:color w:val="FF0000"/>
        </w:rPr>
        <w:t>502</w:t>
      </w:r>
      <w:r w:rsidRPr="008C2307">
        <w:rPr>
          <w:rFonts w:ascii="Calibri" w:hAnsi="Calibri" w:cs="Calibri"/>
          <w:color w:val="FF0000"/>
        </w:rPr>
        <w:t>-0</w:t>
      </w:r>
      <w:r w:rsidR="00B560C3">
        <w:rPr>
          <w:rFonts w:ascii="Calibri" w:hAnsi="Calibri" w:cs="Calibri"/>
          <w:color w:val="FF0000"/>
        </w:rPr>
        <w:t>69</w:t>
      </w:r>
    </w:p>
    <w:p w14:paraId="04A057D8" w14:textId="77777777" w:rsidR="00B77C9A" w:rsidRDefault="00B77C9A" w:rsidP="00B77C9A">
      <w:pPr>
        <w:rPr>
          <w:rFonts w:ascii="Calibri" w:hAnsi="Calibri" w:cs="Calibri"/>
        </w:rPr>
      </w:pPr>
    </w:p>
    <w:p w14:paraId="1656B650" w14:textId="77777777" w:rsidR="00B77C9A" w:rsidRDefault="00B77C9A" w:rsidP="00B77C9A">
      <w:pPr>
        <w:rPr>
          <w:rFonts w:ascii="Calibri" w:hAnsi="Calibri" w:cs="Calibri"/>
        </w:rPr>
      </w:pPr>
      <w:r w:rsidRPr="00AB1AA5">
        <w:rPr>
          <w:rFonts w:ascii="Calibri" w:hAnsi="Calibri" w:cs="Calibri"/>
        </w:rPr>
        <w:t>† DEATH ANNOUNCEMENT -  FUNERAL</w:t>
      </w:r>
    </w:p>
    <w:p w14:paraId="562ED0D7" w14:textId="724B151A" w:rsidR="000F7010" w:rsidRDefault="00B77C9A">
      <w:r w:rsidRPr="00B77C9A">
        <w:rPr>
          <w:rFonts w:ascii="Calibri" w:hAnsi="Calibri" w:cs="Calibri"/>
        </w:rPr>
        <w:t>﻿</w:t>
      </w:r>
      <w:r w:rsidRPr="00B77C9A">
        <w:t xml:space="preserve">Andrianna Mavroyenis  </w:t>
      </w:r>
    </w:p>
    <w:p w14:paraId="47E6A99F" w14:textId="6F021531" w:rsidR="00B77C9A" w:rsidRDefault="00B77C9A">
      <w:r w:rsidRPr="00B77C9A">
        <w:rPr>
          <w:rFonts w:ascii="Calibri" w:hAnsi="Calibri" w:cs="Calibri"/>
        </w:rPr>
        <w:t>﻿</w:t>
      </w:r>
      <w:r w:rsidRPr="00B77C9A">
        <w:t>(from Rizokarpaso, Cyprus)</w:t>
      </w:r>
    </w:p>
    <w:p w14:paraId="509F2FF9" w14:textId="77777777" w:rsidR="00B77C9A" w:rsidRDefault="00B77C9A"/>
    <w:p w14:paraId="68473068" w14:textId="77777777" w:rsidR="00B77C9A" w:rsidRDefault="00B77C9A" w:rsidP="00B77C9A">
      <w:r>
        <w:rPr>
          <w:rFonts w:ascii="Calibri" w:hAnsi="Calibri" w:cs="Calibri"/>
        </w:rPr>
        <w:t>﻿</w:t>
      </w:r>
      <w:r>
        <w:t xml:space="preserve">It is with deep sadness that we announce the death of our beloved wife, mother, grandmother and great-grandmother, Andrianna Mavroyenis from Rizokarpaso, </w:t>
      </w:r>
    </w:p>
    <w:p w14:paraId="0E190384" w14:textId="77777777" w:rsidR="00B77C9A" w:rsidRDefault="00B77C9A" w:rsidP="00B77C9A">
      <w:r>
        <w:t xml:space="preserve">who sadly passed away on Friday 26th April 2024, at the age of 87. </w:t>
      </w:r>
    </w:p>
    <w:p w14:paraId="70A88A7C" w14:textId="77777777" w:rsidR="00B77C9A" w:rsidRDefault="00B77C9A" w:rsidP="00B77C9A"/>
    <w:p w14:paraId="36EED242" w14:textId="5217FF3A" w:rsidR="00B77C9A" w:rsidRDefault="00B77C9A" w:rsidP="00B77C9A">
      <w:r>
        <w:t xml:space="preserve">She is survived by her husband, Andreas, her three children: Stella, Panico and Chris, 4 grandchildren and 1 great-granddaughter. </w:t>
      </w:r>
    </w:p>
    <w:p w14:paraId="0304EF8B" w14:textId="77777777" w:rsidR="00B77C9A" w:rsidRDefault="00B77C9A" w:rsidP="00B77C9A"/>
    <w:p w14:paraId="3816AC12" w14:textId="07D1FB17" w:rsidR="00B77C9A" w:rsidRDefault="00B77C9A" w:rsidP="00B77C9A">
      <w:r>
        <w:t xml:space="preserve">Andrianna was the heart and soul of her family, a guiding light, whose presence brought warmth and kindness to all who knew her. She leaves behind a legacy of love, kindness and a strength that will continue to inspire us all. </w:t>
      </w:r>
    </w:p>
    <w:p w14:paraId="58D3FC3D" w14:textId="77777777" w:rsidR="00B77C9A" w:rsidRDefault="00B77C9A" w:rsidP="00B77C9A"/>
    <w:p w14:paraId="5C9197D6" w14:textId="4411686C" w:rsidR="00B77C9A" w:rsidRDefault="00B77C9A" w:rsidP="00B77C9A">
      <w:r>
        <w:t>Her funeral will take place on Tuesday 14th May 2024, at 10am at the Greek Orthodox Church of St. Mary’s, Trinity Road, Wood Green, London, N22 8LB, followed by the burial at Edmonton Cemetery, Church Street, London, N9 9HP. The wake will be held at 1pm at Bush Hill Park Golf Club, Bush Hill, Winchmore Hill, London N21 2BU. Floral tributes can be sent to Churchill’s Family Funeral Directors, 263 East Barnet Road, London, Barnet, EN4 8SX. Tel. 0208440 1413, to arrive by 4.30pm on Monday 13th May 2024.</w:t>
      </w:r>
    </w:p>
    <w:p w14:paraId="6B29A9CD" w14:textId="77777777" w:rsidR="001526AC" w:rsidRDefault="001526AC" w:rsidP="00B77C9A"/>
    <w:p w14:paraId="4499E676" w14:textId="392B11B7" w:rsidR="001526AC" w:rsidRDefault="001526AC" w:rsidP="00B77C9A">
      <w:r w:rsidRPr="001526AC">
        <w:rPr>
          <w:rFonts w:ascii="Calibri" w:hAnsi="Calibri" w:cs="Calibri"/>
        </w:rPr>
        <w:t>﻿</w:t>
      </w:r>
      <w:r w:rsidRPr="001526AC">
        <w:t>† ΑΓΓΕΛΙΑ ΘΑΝΑΤΟΥ - ΚΗΔΕΙΑ</w:t>
      </w:r>
    </w:p>
    <w:p w14:paraId="1149E3FE" w14:textId="33DEE7CC" w:rsidR="001526AC" w:rsidRPr="00B560C3" w:rsidRDefault="001526AC" w:rsidP="00B77C9A">
      <w:pPr>
        <w:rPr>
          <w:lang w:val="el-GR"/>
        </w:rPr>
      </w:pPr>
      <w:r w:rsidRPr="001526AC">
        <w:rPr>
          <w:rFonts w:ascii="Calibri" w:hAnsi="Calibri" w:cs="Calibri"/>
        </w:rPr>
        <w:t>﻿</w:t>
      </w:r>
      <w:r w:rsidRPr="00B560C3">
        <w:rPr>
          <w:lang w:val="el-GR"/>
        </w:rPr>
        <w:t>Αντριάνα Μαυρογένη</w:t>
      </w:r>
    </w:p>
    <w:p w14:paraId="0FA10E5E" w14:textId="57833E38" w:rsidR="001526AC" w:rsidRPr="00B560C3" w:rsidRDefault="001526AC" w:rsidP="00B77C9A">
      <w:pPr>
        <w:rPr>
          <w:lang w:val="el-GR"/>
        </w:rPr>
      </w:pPr>
      <w:r w:rsidRPr="001526AC">
        <w:rPr>
          <w:rFonts w:ascii="Calibri" w:hAnsi="Calibri" w:cs="Calibri"/>
        </w:rPr>
        <w:t>﻿</w:t>
      </w:r>
      <w:r w:rsidRPr="00B560C3">
        <w:rPr>
          <w:lang w:val="el-GR"/>
        </w:rPr>
        <w:t>(από το Ριζοκάρπασο, Κύπρος)</w:t>
      </w:r>
    </w:p>
    <w:p w14:paraId="77609EC4" w14:textId="77777777" w:rsidR="001526AC" w:rsidRPr="00B560C3" w:rsidRDefault="001526AC" w:rsidP="00B77C9A">
      <w:pPr>
        <w:rPr>
          <w:lang w:val="el-GR"/>
        </w:rPr>
      </w:pPr>
    </w:p>
    <w:p w14:paraId="1796B6CC" w14:textId="36AC21E4" w:rsidR="001526AC" w:rsidRPr="001526AC" w:rsidRDefault="001526AC" w:rsidP="001526AC">
      <w:pPr>
        <w:rPr>
          <w:lang w:val="el-GR"/>
        </w:rPr>
      </w:pPr>
      <w:r>
        <w:rPr>
          <w:rFonts w:ascii="Calibri" w:hAnsi="Calibri" w:cs="Calibri"/>
        </w:rPr>
        <w:t>﻿</w:t>
      </w:r>
      <w:r w:rsidRPr="001526AC">
        <w:rPr>
          <w:lang w:val="el-GR"/>
        </w:rPr>
        <w:t>Με βαθιά θλίψη ανακοινώνουμε τον θάνατο της αγαπημένης μας συζύγου, μητέρας, γιαγιάς και προγιαγιάς, Ανδριάννας Μαυρογιένης από το Ριζοκάρπασο, που δυστυχώς έφυγε από τη ζωή την Παρασκευή 26 Απριλίου 2024, σε ηλικία 87 ετών.</w:t>
      </w:r>
    </w:p>
    <w:p w14:paraId="0BEF5CD8" w14:textId="77777777" w:rsidR="001526AC" w:rsidRPr="001526AC" w:rsidRDefault="001526AC" w:rsidP="001526AC">
      <w:pPr>
        <w:rPr>
          <w:lang w:val="el-GR"/>
        </w:rPr>
      </w:pPr>
    </w:p>
    <w:p w14:paraId="0B752B5C" w14:textId="2CEC3838" w:rsidR="001526AC" w:rsidRPr="001526AC" w:rsidRDefault="001526AC" w:rsidP="001526AC">
      <w:pPr>
        <w:rPr>
          <w:lang w:val="el-GR"/>
        </w:rPr>
      </w:pPr>
      <w:r>
        <w:t>K</w:t>
      </w:r>
      <w:r w:rsidRPr="001526AC">
        <w:rPr>
          <w:lang w:val="el-GR"/>
        </w:rPr>
        <w:t>αταλείπει το σύζυγό της, Ανδρέα, τα τρεία της παιδιά: Στέλλα, Πανίκο και Κρις, 4 εγγόνια και 1 δισέγγονη.</w:t>
      </w:r>
    </w:p>
    <w:p w14:paraId="290D1ED2" w14:textId="77777777" w:rsidR="001526AC" w:rsidRPr="001526AC" w:rsidRDefault="001526AC" w:rsidP="001526AC">
      <w:pPr>
        <w:rPr>
          <w:lang w:val="el-GR"/>
        </w:rPr>
      </w:pPr>
    </w:p>
    <w:p w14:paraId="286CAF01" w14:textId="7861791D" w:rsidR="001526AC" w:rsidRPr="001526AC" w:rsidRDefault="001526AC" w:rsidP="001526AC">
      <w:pPr>
        <w:rPr>
          <w:lang w:val="el-GR"/>
        </w:rPr>
      </w:pPr>
      <w:r w:rsidRPr="001526AC">
        <w:rPr>
          <w:lang w:val="el-GR"/>
        </w:rPr>
        <w:t>Η Ανδριάννα ήταν η καρδιά και η ψυχή της οικογένειας, πηγή φωτός, του οποίου η παρουσία έφερε ζεστασιά και καλοσύνη σε όλους όσοι την γνώριζαν. Αφήνει πίσω της μια κληρονομιά αγάπης, καλοσύνης και δύναμης που θα συνεχίσει να μας εμπνέει όλους.</w:t>
      </w:r>
    </w:p>
    <w:p w14:paraId="6C826EDC" w14:textId="77777777" w:rsidR="001526AC" w:rsidRPr="001526AC" w:rsidRDefault="001526AC" w:rsidP="001526AC">
      <w:pPr>
        <w:rPr>
          <w:lang w:val="el-GR"/>
        </w:rPr>
      </w:pPr>
    </w:p>
    <w:p w14:paraId="62E3E249" w14:textId="77777777" w:rsidR="001526AC" w:rsidRPr="001526AC" w:rsidRDefault="001526AC" w:rsidP="001526AC">
      <w:pPr>
        <w:rPr>
          <w:lang w:val="el-GR"/>
        </w:rPr>
      </w:pPr>
      <w:r w:rsidRPr="001526AC">
        <w:rPr>
          <w:lang w:val="el-GR"/>
        </w:rPr>
        <w:t xml:space="preserve">Η κηδεία της θα γίνει την Τρίτη 14 Μαΐου 2024, στις 10 π.μ. από τον καθεδρικό ναό Κοιμήσεως της Θεοτόκου, </w:t>
      </w:r>
      <w:r>
        <w:t>Wood</w:t>
      </w:r>
      <w:r w:rsidRPr="001526AC">
        <w:rPr>
          <w:lang w:val="el-GR"/>
        </w:rPr>
        <w:t xml:space="preserve"> </w:t>
      </w:r>
      <w:r>
        <w:t>Green</w:t>
      </w:r>
      <w:r w:rsidRPr="001526AC">
        <w:rPr>
          <w:lang w:val="el-GR"/>
        </w:rPr>
        <w:t xml:space="preserve">, </w:t>
      </w:r>
      <w:r>
        <w:t>Trinity</w:t>
      </w:r>
      <w:r w:rsidRPr="001526AC">
        <w:rPr>
          <w:lang w:val="el-GR"/>
        </w:rPr>
        <w:t xml:space="preserve"> </w:t>
      </w:r>
      <w:r>
        <w:t>Road</w:t>
      </w:r>
      <w:r w:rsidRPr="001526AC">
        <w:rPr>
          <w:lang w:val="el-GR"/>
        </w:rPr>
        <w:t xml:space="preserve">, </w:t>
      </w:r>
      <w:r>
        <w:t>London</w:t>
      </w:r>
      <w:r w:rsidRPr="001526AC">
        <w:rPr>
          <w:lang w:val="el-GR"/>
        </w:rPr>
        <w:t xml:space="preserve"> </w:t>
      </w:r>
      <w:r>
        <w:t>N</w:t>
      </w:r>
      <w:r w:rsidRPr="001526AC">
        <w:rPr>
          <w:lang w:val="el-GR"/>
        </w:rPr>
        <w:t>22 8</w:t>
      </w:r>
      <w:r>
        <w:t>LB</w:t>
      </w:r>
      <w:r w:rsidRPr="001526AC">
        <w:rPr>
          <w:lang w:val="el-GR"/>
        </w:rPr>
        <w:t xml:space="preserve">, και θα </w:t>
      </w:r>
    </w:p>
    <w:p w14:paraId="5B6CE7CE" w14:textId="77777777" w:rsidR="001526AC" w:rsidRDefault="001526AC" w:rsidP="001526AC">
      <w:r w:rsidRPr="001526AC">
        <w:rPr>
          <w:lang w:val="el-GR"/>
        </w:rPr>
        <w:t xml:space="preserve">ακολουθήσει η ταφή στο κοιμητήριο του </w:t>
      </w:r>
      <w:r>
        <w:t>Edmonton</w:t>
      </w:r>
      <w:r w:rsidRPr="001526AC">
        <w:rPr>
          <w:lang w:val="el-GR"/>
        </w:rPr>
        <w:t xml:space="preserve">, </w:t>
      </w:r>
      <w:r>
        <w:t>Church</w:t>
      </w:r>
      <w:r w:rsidRPr="001526AC">
        <w:rPr>
          <w:lang w:val="el-GR"/>
        </w:rPr>
        <w:t xml:space="preserve"> </w:t>
      </w:r>
      <w:r>
        <w:t>Street</w:t>
      </w:r>
      <w:r w:rsidRPr="001526AC">
        <w:rPr>
          <w:lang w:val="el-GR"/>
        </w:rPr>
        <w:t xml:space="preserve">, </w:t>
      </w:r>
      <w:r>
        <w:t>London</w:t>
      </w:r>
      <w:r w:rsidRPr="001526AC">
        <w:rPr>
          <w:lang w:val="el-GR"/>
        </w:rPr>
        <w:t xml:space="preserve">, </w:t>
      </w:r>
      <w:r>
        <w:t>N</w:t>
      </w:r>
      <w:r w:rsidRPr="001526AC">
        <w:rPr>
          <w:lang w:val="el-GR"/>
        </w:rPr>
        <w:t>9 9</w:t>
      </w:r>
      <w:r>
        <w:t>HP</w:t>
      </w:r>
      <w:r w:rsidRPr="001526AC">
        <w:rPr>
          <w:lang w:val="el-GR"/>
        </w:rPr>
        <w:t xml:space="preserve">. </w:t>
      </w:r>
      <w:r>
        <w:t>Η παρηγοριά θα δοθεί στη 1μμ, στο Bush Hill Park Golf Club, Bush Hill, Winchmore Hill,</w:t>
      </w:r>
    </w:p>
    <w:p w14:paraId="7C05A924" w14:textId="77777777" w:rsidR="001526AC" w:rsidRDefault="001526AC" w:rsidP="001526AC">
      <w:r>
        <w:t xml:space="preserve">Λονδίνο N21 2BU. Μπορούν να σταλούν λουλούδια στο Churchill’s Family Funeral Directors, 263 East Barnet Road, London, Barnet, EN4 8SX. Τηλ. 0208440 1413, </w:t>
      </w:r>
    </w:p>
    <w:p w14:paraId="727A571C" w14:textId="0036CC15" w:rsidR="001526AC" w:rsidRDefault="001526AC" w:rsidP="001526AC">
      <w:r>
        <w:t>έως τις 16:30μμ τη Δευτέρα 13 Μαΐου 2024.</w:t>
      </w:r>
    </w:p>
    <w:sectPr w:rsidR="001526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C9A"/>
    <w:rsid w:val="000F7010"/>
    <w:rsid w:val="001526AC"/>
    <w:rsid w:val="00507AE7"/>
    <w:rsid w:val="007D12C0"/>
    <w:rsid w:val="00B560C3"/>
    <w:rsid w:val="00B77C9A"/>
    <w:rsid w:val="00C51392"/>
    <w:rsid w:val="00EB2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DCC284D"/>
  <w15:chartTrackingRefBased/>
  <w15:docId w15:val="{D09E5FBB-E0D7-F54E-9910-ABEA63D80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C9A"/>
  </w:style>
  <w:style w:type="paragraph" w:styleId="Heading1">
    <w:name w:val="heading 1"/>
    <w:basedOn w:val="Normal"/>
    <w:next w:val="Normal"/>
    <w:link w:val="Heading1Char"/>
    <w:uiPriority w:val="9"/>
    <w:qFormat/>
    <w:rsid w:val="00B77C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7C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C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C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C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C9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C9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C9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C9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7C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7C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C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C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C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C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C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C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C9A"/>
    <w:rPr>
      <w:rFonts w:eastAsiaTheme="majorEastAsia" w:cstheme="majorBidi"/>
      <w:color w:val="272727" w:themeColor="text1" w:themeTint="D8"/>
    </w:rPr>
  </w:style>
  <w:style w:type="paragraph" w:styleId="Title">
    <w:name w:val="Title"/>
    <w:basedOn w:val="Normal"/>
    <w:next w:val="Normal"/>
    <w:link w:val="TitleChar"/>
    <w:uiPriority w:val="10"/>
    <w:qFormat/>
    <w:rsid w:val="00B77C9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C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C9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C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C9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77C9A"/>
    <w:rPr>
      <w:i/>
      <w:iCs/>
      <w:color w:val="404040" w:themeColor="text1" w:themeTint="BF"/>
    </w:rPr>
  </w:style>
  <w:style w:type="paragraph" w:styleId="ListParagraph">
    <w:name w:val="List Paragraph"/>
    <w:basedOn w:val="Normal"/>
    <w:uiPriority w:val="34"/>
    <w:qFormat/>
    <w:rsid w:val="00B77C9A"/>
    <w:pPr>
      <w:ind w:left="720"/>
      <w:contextualSpacing/>
    </w:pPr>
  </w:style>
  <w:style w:type="character" w:styleId="IntenseEmphasis">
    <w:name w:val="Intense Emphasis"/>
    <w:basedOn w:val="DefaultParagraphFont"/>
    <w:uiPriority w:val="21"/>
    <w:qFormat/>
    <w:rsid w:val="00B77C9A"/>
    <w:rPr>
      <w:i/>
      <w:iCs/>
      <w:color w:val="0F4761" w:themeColor="accent1" w:themeShade="BF"/>
    </w:rPr>
  </w:style>
  <w:style w:type="paragraph" w:styleId="IntenseQuote">
    <w:name w:val="Intense Quote"/>
    <w:basedOn w:val="Normal"/>
    <w:next w:val="Normal"/>
    <w:link w:val="IntenseQuoteChar"/>
    <w:uiPriority w:val="30"/>
    <w:qFormat/>
    <w:rsid w:val="00B77C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C9A"/>
    <w:rPr>
      <w:i/>
      <w:iCs/>
      <w:color w:val="0F4761" w:themeColor="accent1" w:themeShade="BF"/>
    </w:rPr>
  </w:style>
  <w:style w:type="character" w:styleId="IntenseReference">
    <w:name w:val="Intense Reference"/>
    <w:basedOn w:val="DefaultParagraphFont"/>
    <w:uiPriority w:val="32"/>
    <w:qFormat/>
    <w:rsid w:val="00B77C9A"/>
    <w:rPr>
      <w:b/>
      <w:bCs/>
      <w:smallCaps/>
      <w:color w:val="0F4761" w:themeColor="accent1" w:themeShade="BF"/>
      <w:spacing w:val="5"/>
    </w:rPr>
  </w:style>
  <w:style w:type="paragraph" w:customStyle="1" w:styleId="Body">
    <w:name w:val="Body"/>
    <w:rsid w:val="00B77C9A"/>
    <w:pPr>
      <w:pBdr>
        <w:top w:val="nil"/>
        <w:left w:val="nil"/>
        <w:bottom w:val="nil"/>
        <w:right w:val="nil"/>
        <w:between w:val="nil"/>
        <w:bar w:val="nil"/>
      </w:pBdr>
    </w:pPr>
    <w:rPr>
      <w:rFonts w:ascii="Helvetica Neue" w:eastAsia="Arial Unicode MS" w:hAnsi="Helvetica Neue" w:cs="Arial Unicode MS"/>
      <w:color w:val="000000"/>
      <w:kern w:val="0"/>
      <w:sz w:val="22"/>
      <w:szCs w:val="22"/>
      <w:bdr w:val="nil"/>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357</Words>
  <Characters>2039</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Theodora Kyriakou</dc:creator>
  <cp:keywords/>
  <dc:description/>
  <cp:lastModifiedBy>Theodora Kyriakou</cp:lastModifiedBy>
  <cp:revision>3</cp:revision>
  <dcterms:created xsi:type="dcterms:W3CDTF">2024-05-01T19:39:00Z</dcterms:created>
  <dcterms:modified xsi:type="dcterms:W3CDTF">2024-05-01T19:42:00Z</dcterms:modified>
</cp:coreProperties>
</file>